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BE" w:rsidRDefault="001E06BE" w:rsidP="00B72A65">
      <w:pPr>
        <w:pStyle w:val="NoSpacing"/>
      </w:pPr>
      <w:bookmarkStart w:id="0" w:name="_GoBack"/>
      <w:bookmarkEnd w:id="0"/>
      <w:r>
        <w:rPr>
          <w:noProof/>
          <w:lang w:eastAsia="ja-JP"/>
        </w:rPr>
        <w:drawing>
          <wp:anchor distT="0" distB="0" distL="114300" distR="114300" simplePos="0" relativeHeight="251659264" behindDoc="1" locked="0" layoutInCell="1" allowOverlap="1" wp14:anchorId="2F4F27B1" wp14:editId="0AB26F45">
            <wp:simplePos x="0" y="0"/>
            <wp:positionH relativeFrom="margin">
              <wp:align>left</wp:align>
            </wp:positionH>
            <wp:positionV relativeFrom="margin">
              <wp:align>top</wp:align>
            </wp:positionV>
            <wp:extent cx="2258060" cy="530225"/>
            <wp:effectExtent l="0" t="0" r="889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PS_LOGO_RGB_Horizontal_Taglin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8060" cy="530225"/>
                    </a:xfrm>
                    <a:prstGeom prst="rect">
                      <a:avLst/>
                    </a:prstGeom>
                  </pic:spPr>
                </pic:pic>
              </a:graphicData>
            </a:graphic>
            <wp14:sizeRelH relativeFrom="margin">
              <wp14:pctWidth>0</wp14:pctWidth>
            </wp14:sizeRelH>
            <wp14:sizeRelV relativeFrom="margin">
              <wp14:pctHeight>0</wp14:pctHeight>
            </wp14:sizeRelV>
          </wp:anchor>
        </w:drawing>
      </w:r>
      <w:r w:rsidR="002C785D">
        <w:tab/>
      </w:r>
      <w:r w:rsidR="002C785D">
        <w:tab/>
      </w:r>
      <w:r w:rsidR="002C785D">
        <w:tab/>
      </w:r>
      <w:r w:rsidR="002C785D">
        <w:tab/>
      </w:r>
      <w:r w:rsidR="002C785D">
        <w:tab/>
      </w:r>
      <w:r>
        <w:tab/>
      </w:r>
      <w:r>
        <w:tab/>
      </w:r>
      <w:r>
        <w:tab/>
      </w:r>
      <w:r>
        <w:tab/>
      </w:r>
      <w:r>
        <w:rPr>
          <w:noProof/>
          <w:lang w:eastAsia="ja-JP"/>
        </w:rPr>
        <mc:AlternateContent>
          <mc:Choice Requires="wps">
            <w:drawing>
              <wp:anchor distT="0" distB="0" distL="114300" distR="114300" simplePos="0" relativeHeight="251661312" behindDoc="0" locked="1" layoutInCell="1" allowOverlap="1" wp14:anchorId="2ED49CB3" wp14:editId="2D8C3E58">
                <wp:simplePos x="0" y="0"/>
                <wp:positionH relativeFrom="margin">
                  <wp:align>right</wp:align>
                </wp:positionH>
                <wp:positionV relativeFrom="margin">
                  <wp:posOffset>9525</wp:posOffset>
                </wp:positionV>
                <wp:extent cx="2002155" cy="603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2155" cy="603250"/>
                        </a:xfrm>
                        <a:prstGeom prst="rect">
                          <a:avLst/>
                        </a:prstGeom>
                        <a:noFill/>
                        <a:ln w="9525">
                          <a:noFill/>
                          <a:miter lim="800000"/>
                          <a:headEnd/>
                          <a:tailEnd/>
                        </a:ln>
                      </wps:spPr>
                      <wps:txbx>
                        <w:txbxContent>
                          <w:p w:rsidR="0031380C" w:rsidRPr="006E0F3B" w:rsidRDefault="0031380C" w:rsidP="0031380C">
                            <w:pPr>
                              <w:pStyle w:val="Caption"/>
                              <w:jc w:val="right"/>
                              <w:rPr>
                                <w:rFonts w:ascii="Footlight MT Light" w:hAnsi="Footlight MT Light"/>
                                <w:b w:val="0"/>
                                <w:sz w:val="24"/>
                              </w:rPr>
                            </w:pPr>
                            <w:r w:rsidRPr="006E0F3B">
                              <w:rPr>
                                <w:rFonts w:ascii="Footlight MT Light" w:hAnsi="Footlight MT Light"/>
                                <w:b w:val="0"/>
                                <w:sz w:val="24"/>
                              </w:rPr>
                              <w:t>South County High School</w:t>
                            </w:r>
                          </w:p>
                          <w:p w:rsidR="0031380C" w:rsidRPr="006E0F3B" w:rsidRDefault="0031380C" w:rsidP="0031380C">
                            <w:pPr>
                              <w:pStyle w:val="Caption"/>
                              <w:jc w:val="right"/>
                              <w:rPr>
                                <w:rFonts w:ascii="Footlight MT Light" w:hAnsi="Footlight MT Light"/>
                                <w:b w:val="0"/>
                                <w:sz w:val="24"/>
                              </w:rPr>
                            </w:pPr>
                            <w:r w:rsidRPr="006E0F3B">
                              <w:rPr>
                                <w:rFonts w:ascii="Footlight MT Light" w:hAnsi="Footlight MT Light"/>
                                <w:b w:val="0"/>
                                <w:sz w:val="24"/>
                              </w:rPr>
                              <w:t xml:space="preserve">  8501 </w:t>
                            </w:r>
                            <w:proofErr w:type="spellStart"/>
                            <w:r w:rsidRPr="006E0F3B">
                              <w:rPr>
                                <w:rFonts w:ascii="Footlight MT Light" w:hAnsi="Footlight MT Light"/>
                                <w:b w:val="0"/>
                                <w:sz w:val="24"/>
                              </w:rPr>
                              <w:t>Silverbrook</w:t>
                            </w:r>
                            <w:proofErr w:type="spellEnd"/>
                            <w:r w:rsidRPr="006E0F3B">
                              <w:rPr>
                                <w:rFonts w:ascii="Footlight MT Light" w:hAnsi="Footlight MT Light"/>
                                <w:b w:val="0"/>
                                <w:sz w:val="24"/>
                              </w:rPr>
                              <w:t xml:space="preserve"> Road </w:t>
                            </w:r>
                          </w:p>
                          <w:p w:rsidR="0031380C" w:rsidRPr="006E0F3B" w:rsidRDefault="0031380C" w:rsidP="0031380C">
                            <w:pPr>
                              <w:pStyle w:val="Caption"/>
                              <w:jc w:val="right"/>
                              <w:rPr>
                                <w:rFonts w:ascii="Footlight MT Light" w:hAnsi="Footlight MT Light"/>
                                <w:b w:val="0"/>
                                <w:sz w:val="24"/>
                              </w:rPr>
                            </w:pPr>
                            <w:r w:rsidRPr="006E0F3B">
                              <w:rPr>
                                <w:rFonts w:ascii="Footlight MT Light" w:hAnsi="Footlight MT Light"/>
                                <w:b w:val="0"/>
                                <w:sz w:val="24"/>
                              </w:rPr>
                              <w:t>Lorton, VA 22079</w:t>
                            </w:r>
                          </w:p>
                          <w:p w:rsidR="001E06BE" w:rsidRPr="009D7384" w:rsidRDefault="001E06BE" w:rsidP="001E06BE">
                            <w:pPr>
                              <w:pStyle w:val="BasicParagraph"/>
                              <w:spacing w:line="240" w:lineRule="auto"/>
                              <w:jc w:val="right"/>
                              <w:rPr>
                                <w:rFonts w:ascii="Calibri Light" w:hAnsi="Calibri Light" w:cs="Arial"/>
                                <w:color w:val="auto"/>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49CB3" id="_x0000_t202" coordsize="21600,21600" o:spt="202" path="m,l,21600r21600,l21600,xe">
                <v:stroke joinstyle="miter"/>
                <v:path gradientshapeok="t" o:connecttype="rect"/>
              </v:shapetype>
              <v:shape id="Text Box 2" o:spid="_x0000_s1026" type="#_x0000_t202" style="position:absolute;margin-left:106.45pt;margin-top:.75pt;width:157.65pt;height:4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" filled="f" stroked="f">
                <v:textbox>
                  <w:txbxContent>
                    <w:p w:rsidR="0031380C" w:rsidRPr="006E0F3B" w:rsidRDefault="0031380C" w:rsidP="0031380C">
                      <w:pPr>
                        <w:pStyle w:val="Caption"/>
                        <w:jc w:val="right"/>
                        <w:rPr>
                          <w:rFonts w:ascii="Footlight MT Light" w:hAnsi="Footlight MT Light"/>
                          <w:b w:val="0"/>
                          <w:sz w:val="24"/>
                        </w:rPr>
                      </w:pPr>
                      <w:r w:rsidRPr="006E0F3B">
                        <w:rPr>
                          <w:rFonts w:ascii="Footlight MT Light" w:hAnsi="Footlight MT Light"/>
                          <w:b w:val="0"/>
                          <w:sz w:val="24"/>
                        </w:rPr>
                        <w:t>South County High School</w:t>
                      </w:r>
                    </w:p>
                    <w:p w:rsidR="0031380C" w:rsidRPr="006E0F3B" w:rsidRDefault="0031380C" w:rsidP="0031380C">
                      <w:pPr>
                        <w:pStyle w:val="Caption"/>
                        <w:jc w:val="right"/>
                        <w:rPr>
                          <w:rFonts w:ascii="Footlight MT Light" w:hAnsi="Footlight MT Light"/>
                          <w:b w:val="0"/>
                          <w:sz w:val="24"/>
                        </w:rPr>
                      </w:pPr>
                      <w:r w:rsidRPr="006E0F3B">
                        <w:rPr>
                          <w:rFonts w:ascii="Footlight MT Light" w:hAnsi="Footlight MT Light"/>
                          <w:b w:val="0"/>
                          <w:sz w:val="24"/>
                        </w:rPr>
                        <w:t xml:space="preserve">  8501 </w:t>
                      </w:r>
                      <w:proofErr w:type="spellStart"/>
                      <w:r w:rsidRPr="006E0F3B">
                        <w:rPr>
                          <w:rFonts w:ascii="Footlight MT Light" w:hAnsi="Footlight MT Light"/>
                          <w:b w:val="0"/>
                          <w:sz w:val="24"/>
                        </w:rPr>
                        <w:t>Silverbrook</w:t>
                      </w:r>
                      <w:proofErr w:type="spellEnd"/>
                      <w:r w:rsidRPr="006E0F3B">
                        <w:rPr>
                          <w:rFonts w:ascii="Footlight MT Light" w:hAnsi="Footlight MT Light"/>
                          <w:b w:val="0"/>
                          <w:sz w:val="24"/>
                        </w:rPr>
                        <w:t xml:space="preserve"> Road </w:t>
                      </w:r>
                    </w:p>
                    <w:p w:rsidR="0031380C" w:rsidRPr="006E0F3B" w:rsidRDefault="0031380C" w:rsidP="0031380C">
                      <w:pPr>
                        <w:pStyle w:val="Caption"/>
                        <w:jc w:val="right"/>
                        <w:rPr>
                          <w:rFonts w:ascii="Footlight MT Light" w:hAnsi="Footlight MT Light"/>
                          <w:b w:val="0"/>
                          <w:sz w:val="24"/>
                        </w:rPr>
                      </w:pPr>
                      <w:r w:rsidRPr="006E0F3B">
                        <w:rPr>
                          <w:rFonts w:ascii="Footlight MT Light" w:hAnsi="Footlight MT Light"/>
                          <w:b w:val="0"/>
                          <w:sz w:val="24"/>
                        </w:rPr>
                        <w:t>Lorton, VA 22079</w:t>
                      </w:r>
                    </w:p>
                    <w:p w:rsidR="001E06BE" w:rsidRPr="009D7384" w:rsidRDefault="001E06BE" w:rsidP="001E06BE">
                      <w:pPr>
                        <w:pStyle w:val="BasicParagraph"/>
                        <w:spacing w:line="240" w:lineRule="auto"/>
                        <w:jc w:val="right"/>
                        <w:rPr>
                          <w:rFonts w:ascii="Calibri Light" w:hAnsi="Calibri Light" w:cs="Arial"/>
                          <w:color w:val="auto"/>
                          <w:sz w:val="22"/>
                          <w:szCs w:val="22"/>
                        </w:rPr>
                      </w:pPr>
                    </w:p>
                  </w:txbxContent>
                </v:textbox>
                <w10:wrap anchorx="margin" anchory="margin"/>
                <w10:anchorlock/>
              </v:shape>
            </w:pict>
          </mc:Fallback>
        </mc:AlternateContent>
      </w:r>
      <w:r w:rsidR="002C785D">
        <w:tab/>
      </w:r>
    </w:p>
    <w:p w:rsidR="001E06BE" w:rsidRDefault="001E06BE"/>
    <w:p w:rsidR="001E06BE" w:rsidRDefault="001E06BE">
      <w:pPr>
        <w:rPr>
          <w:sz w:val="18"/>
        </w:rPr>
      </w:pPr>
    </w:p>
    <w:p w:rsidR="00712614" w:rsidRPr="00712614" w:rsidRDefault="00712614" w:rsidP="00712614">
      <w:pPr>
        <w:spacing w:after="200" w:line="240" w:lineRule="auto"/>
        <w:ind w:left="-1440" w:firstLine="1440"/>
        <w:jc w:val="right"/>
        <w:rPr>
          <w:rFonts w:ascii="Times New Roman" w:eastAsia="Times New Roman" w:hAnsi="Times New Roman" w:cs="Times New Roman"/>
          <w:sz w:val="24"/>
          <w:szCs w:val="24"/>
        </w:rPr>
      </w:pPr>
      <w:r w:rsidRPr="00712614">
        <w:rPr>
          <w:rFonts w:ascii="Calibri" w:eastAsia="Times New Roman" w:hAnsi="Calibri" w:cs="Calibri"/>
          <w:color w:val="000000"/>
        </w:rPr>
        <w:t>September 3</w:t>
      </w:r>
      <w:r w:rsidRPr="00712614">
        <w:rPr>
          <w:rFonts w:ascii="Calibri" w:eastAsia="Times New Roman" w:hAnsi="Calibri" w:cs="Calibri"/>
          <w:color w:val="000000"/>
          <w:sz w:val="13"/>
          <w:szCs w:val="13"/>
          <w:vertAlign w:val="superscript"/>
        </w:rPr>
        <w:t>rd</w:t>
      </w:r>
      <w:r w:rsidRPr="00712614">
        <w:rPr>
          <w:rFonts w:ascii="Calibri" w:eastAsia="Times New Roman" w:hAnsi="Calibri" w:cs="Calibri"/>
          <w:color w:val="000000"/>
        </w:rPr>
        <w:t>, 2019</w:t>
      </w:r>
    </w:p>
    <w:p w:rsidR="00712614" w:rsidRPr="00712614" w:rsidRDefault="00712614" w:rsidP="00712614">
      <w:pPr>
        <w:spacing w:after="120" w:line="240" w:lineRule="auto"/>
        <w:ind w:left="-1440" w:firstLine="1440"/>
        <w:rPr>
          <w:rFonts w:ascii="Times New Roman" w:eastAsia="Times New Roman" w:hAnsi="Times New Roman" w:cs="Times New Roman"/>
          <w:sz w:val="24"/>
          <w:szCs w:val="24"/>
        </w:rPr>
      </w:pPr>
      <w:r w:rsidRPr="00712614">
        <w:rPr>
          <w:rFonts w:ascii="Calibri" w:eastAsia="Times New Roman" w:hAnsi="Calibri" w:cs="Calibri"/>
          <w:color w:val="000000"/>
        </w:rPr>
        <w:t>Dear SCHS Advanced Placement Students and Parents-</w:t>
      </w:r>
    </w:p>
    <w:p w:rsidR="00712614" w:rsidRPr="00712614" w:rsidRDefault="00712614" w:rsidP="00712614">
      <w:pPr>
        <w:spacing w:after="200" w:line="240" w:lineRule="auto"/>
        <w:ind w:firstLine="720"/>
        <w:rPr>
          <w:rFonts w:ascii="Times New Roman" w:eastAsia="Times New Roman" w:hAnsi="Times New Roman" w:cs="Times New Roman"/>
          <w:sz w:val="24"/>
          <w:szCs w:val="24"/>
        </w:rPr>
      </w:pPr>
      <w:r w:rsidRPr="00712614">
        <w:rPr>
          <w:rFonts w:ascii="Calibri" w:eastAsia="Times New Roman" w:hAnsi="Calibri" w:cs="Calibri"/>
          <w:color w:val="000000"/>
        </w:rPr>
        <w:t>Welcome to the 2019-2020 school year here at SCHS!  We have had a tremendously smooth opening of the school year and are excited by what each of your students bring to our wonderful community!  I wanted to take this opportunity to inform you all of two big changes in College Board’s Advanced Placement (AP) Program, beginning this year.</w:t>
      </w:r>
    </w:p>
    <w:p w:rsidR="00712614" w:rsidRPr="00712614" w:rsidRDefault="00712614" w:rsidP="00712614">
      <w:pPr>
        <w:spacing w:after="120" w:line="240" w:lineRule="auto"/>
        <w:ind w:firstLine="720"/>
        <w:rPr>
          <w:rFonts w:ascii="Times New Roman" w:eastAsia="Times New Roman" w:hAnsi="Times New Roman" w:cs="Times New Roman"/>
          <w:sz w:val="24"/>
          <w:szCs w:val="24"/>
        </w:rPr>
      </w:pPr>
      <w:r w:rsidRPr="00712614">
        <w:rPr>
          <w:rFonts w:ascii="Calibri" w:eastAsia="Times New Roman" w:hAnsi="Calibri" w:cs="Calibri"/>
          <w:color w:val="000000"/>
        </w:rPr>
        <w:t xml:space="preserve">As you know, we are now part of the </w:t>
      </w:r>
      <w:proofErr w:type="spellStart"/>
      <w:r w:rsidRPr="00712614">
        <w:rPr>
          <w:rFonts w:ascii="Calibri" w:eastAsia="Times New Roman" w:hAnsi="Calibri" w:cs="Calibri"/>
          <w:color w:val="000000"/>
        </w:rPr>
        <w:t>FCPSOn</w:t>
      </w:r>
      <w:proofErr w:type="spellEnd"/>
      <w:r w:rsidRPr="00712614">
        <w:rPr>
          <w:rFonts w:ascii="Calibri" w:eastAsia="Times New Roman" w:hAnsi="Calibri" w:cs="Calibri"/>
          <w:color w:val="000000"/>
        </w:rPr>
        <w:t xml:space="preserve"> initiative to issue every student a school laptop for their use throughout the year.  Coincidentally, College Board has also moved to an online platform.  This new platform provides online resources to students in the form of progress checks, a question bank of previously released questions, and links to additional resources for more in-depth investigation.  All AP Teachers are enrolled in the program and will give their students a join code for their course so they can access the materials.  We are thrilled by what we have seen available through this new platform and are fortunate that it </w:t>
      </w:r>
      <w:r w:rsidR="00842685">
        <w:rPr>
          <w:rFonts w:ascii="Calibri" w:eastAsia="Times New Roman" w:hAnsi="Calibri" w:cs="Calibri"/>
          <w:color w:val="000000"/>
        </w:rPr>
        <w:t xml:space="preserve">fits seamlessly with our technology initiative. </w:t>
      </w:r>
    </w:p>
    <w:p w:rsidR="00712614" w:rsidRPr="00712614" w:rsidRDefault="00712614" w:rsidP="00712614">
      <w:pPr>
        <w:spacing w:after="120" w:line="240" w:lineRule="auto"/>
        <w:ind w:firstLine="720"/>
        <w:rPr>
          <w:rFonts w:ascii="Times New Roman" w:eastAsia="Times New Roman" w:hAnsi="Times New Roman" w:cs="Times New Roman"/>
          <w:sz w:val="24"/>
          <w:szCs w:val="24"/>
        </w:rPr>
      </w:pPr>
      <w:r w:rsidRPr="00712614">
        <w:rPr>
          <w:rFonts w:ascii="Calibri" w:eastAsia="Times New Roman" w:hAnsi="Calibri" w:cs="Calibri"/>
          <w:color w:val="000000"/>
        </w:rPr>
        <w:t xml:space="preserve">Secondly, with the new online platform, students are being asked to commit to taking the AP Exam for their course earlier than before: </w:t>
      </w:r>
      <w:r w:rsidRPr="00842685">
        <w:rPr>
          <w:rFonts w:ascii="Calibri" w:eastAsia="Times New Roman" w:hAnsi="Calibri" w:cs="Calibri"/>
          <w:b/>
          <w:color w:val="000000"/>
        </w:rPr>
        <w:t>October 25</w:t>
      </w:r>
      <w:r w:rsidRPr="00842685">
        <w:rPr>
          <w:rFonts w:ascii="Calibri" w:eastAsia="Times New Roman" w:hAnsi="Calibri" w:cs="Calibri"/>
          <w:b/>
          <w:color w:val="000000"/>
          <w:sz w:val="13"/>
          <w:szCs w:val="13"/>
          <w:vertAlign w:val="superscript"/>
        </w:rPr>
        <w:t>th</w:t>
      </w:r>
      <w:r w:rsidRPr="00712614">
        <w:rPr>
          <w:rFonts w:ascii="Calibri" w:eastAsia="Times New Roman" w:hAnsi="Calibri" w:cs="Calibri"/>
          <w:color w:val="000000"/>
        </w:rPr>
        <w:t>.  The opt-out letters will be sent home the week of October 1</w:t>
      </w:r>
      <w:r w:rsidRPr="00712614">
        <w:rPr>
          <w:rFonts w:ascii="Calibri" w:eastAsia="Times New Roman" w:hAnsi="Calibri" w:cs="Calibri"/>
          <w:color w:val="000000"/>
          <w:sz w:val="13"/>
          <w:szCs w:val="13"/>
          <w:vertAlign w:val="superscript"/>
        </w:rPr>
        <w:t>st</w:t>
      </w:r>
      <w:r w:rsidRPr="00712614">
        <w:rPr>
          <w:rFonts w:ascii="Calibri" w:eastAsia="Times New Roman" w:hAnsi="Calibri" w:cs="Calibri"/>
          <w:color w:val="000000"/>
        </w:rPr>
        <w:t xml:space="preserve"> and will be due by October 25</w:t>
      </w:r>
      <w:r w:rsidRPr="00712614">
        <w:rPr>
          <w:rFonts w:ascii="Calibri" w:eastAsia="Times New Roman" w:hAnsi="Calibri" w:cs="Calibri"/>
          <w:color w:val="000000"/>
          <w:sz w:val="13"/>
          <w:szCs w:val="13"/>
          <w:vertAlign w:val="superscript"/>
        </w:rPr>
        <w:t>th</w:t>
      </w:r>
      <w:r w:rsidRPr="00712614">
        <w:rPr>
          <w:rFonts w:ascii="Calibri" w:eastAsia="Times New Roman" w:hAnsi="Calibri" w:cs="Calibri"/>
          <w:color w:val="000000"/>
        </w:rPr>
        <w:t>.  Additionally, students need to ensure the decision to opt-out or take the exam is reflected in their course sign-up.  Fairfax County Public Schools will pay for the first 6 AP Exams for the associated courses of a student’s school career, and any additional exams are now $94.  </w:t>
      </w:r>
    </w:p>
    <w:p w:rsidR="00712614" w:rsidRPr="00712614" w:rsidRDefault="00712614" w:rsidP="00712614">
      <w:pPr>
        <w:spacing w:after="120" w:line="240" w:lineRule="auto"/>
        <w:ind w:firstLine="720"/>
        <w:rPr>
          <w:rFonts w:ascii="Times New Roman" w:eastAsia="Times New Roman" w:hAnsi="Times New Roman" w:cs="Times New Roman"/>
          <w:sz w:val="24"/>
          <w:szCs w:val="24"/>
        </w:rPr>
      </w:pPr>
      <w:r w:rsidRPr="00712614">
        <w:rPr>
          <w:rFonts w:ascii="Calibri" w:eastAsia="Times New Roman" w:hAnsi="Calibri" w:cs="Calibri"/>
          <w:color w:val="000000"/>
        </w:rPr>
        <w:t xml:space="preserve">There are additional advantages to this online platform and earlier decision requirement. </w:t>
      </w:r>
      <w:r w:rsidR="00842685">
        <w:rPr>
          <w:rFonts w:ascii="Calibri" w:eastAsia="Times New Roman" w:hAnsi="Calibri" w:cs="Calibri"/>
          <w:color w:val="000000"/>
        </w:rPr>
        <w:t>S</w:t>
      </w:r>
      <w:r w:rsidRPr="00712614">
        <w:rPr>
          <w:rFonts w:ascii="Calibri" w:eastAsia="Times New Roman" w:hAnsi="Calibri" w:cs="Calibri"/>
          <w:color w:val="000000"/>
        </w:rPr>
        <w:t>tudents are now assigned an AP alpha-numeric code that they will keep for the duration of their high school career!  This will help consolidate AP exam scores from various years into one place, as well as enable us to keep track of AP student codes if students forget theirs.  Furthermore, we will no longer have pre-registration sessions to bubble in answer sheets, since students will be given their personalized sheet of ID labels to take to each exam.</w:t>
      </w:r>
    </w:p>
    <w:p w:rsidR="00712614" w:rsidRPr="00712614" w:rsidRDefault="00712614" w:rsidP="00712614">
      <w:pPr>
        <w:spacing w:after="120" w:line="240" w:lineRule="auto"/>
        <w:ind w:firstLine="720"/>
        <w:rPr>
          <w:rFonts w:ascii="Times New Roman" w:eastAsia="Times New Roman" w:hAnsi="Times New Roman" w:cs="Times New Roman"/>
          <w:sz w:val="24"/>
          <w:szCs w:val="24"/>
        </w:rPr>
      </w:pPr>
      <w:r w:rsidRPr="00712614">
        <w:rPr>
          <w:rFonts w:ascii="Calibri" w:eastAsia="Times New Roman" w:hAnsi="Calibri" w:cs="Calibri"/>
          <w:color w:val="000000"/>
        </w:rPr>
        <w:t>We will be communicating throughout the year to remind you of due dates.  If you have questions about the new AP format, processes, or fees please email our AP Coordinator, Shanna May</w:t>
      </w:r>
      <w:r>
        <w:rPr>
          <w:rFonts w:ascii="Calibri" w:eastAsia="Times New Roman" w:hAnsi="Calibri" w:cs="Calibri"/>
          <w:color w:val="000000"/>
        </w:rPr>
        <w:t>o</w:t>
      </w:r>
      <w:r w:rsidRPr="00712614">
        <w:rPr>
          <w:rFonts w:ascii="Calibri" w:eastAsia="Times New Roman" w:hAnsi="Calibri" w:cs="Calibri"/>
          <w:color w:val="000000"/>
        </w:rPr>
        <w:t xml:space="preserve">rov, at </w:t>
      </w:r>
      <w:hyperlink r:id="rId6" w:history="1">
        <w:r w:rsidRPr="00712614">
          <w:rPr>
            <w:rFonts w:ascii="Calibri" w:eastAsia="Times New Roman" w:hAnsi="Calibri" w:cs="Calibri"/>
            <w:color w:val="1155CC"/>
            <w:u w:val="single"/>
          </w:rPr>
          <w:t>smayorov@fcps.edu</w:t>
        </w:r>
      </w:hyperlink>
      <w:r w:rsidRPr="00712614">
        <w:rPr>
          <w:rFonts w:ascii="Calibri" w:eastAsia="Times New Roman" w:hAnsi="Calibri" w:cs="Calibri"/>
          <w:color w:val="000000"/>
        </w:rPr>
        <w:t>.  </w:t>
      </w:r>
    </w:p>
    <w:p w:rsidR="00712614" w:rsidRPr="00712614" w:rsidRDefault="00712614" w:rsidP="00712614">
      <w:pPr>
        <w:spacing w:after="0" w:line="240" w:lineRule="auto"/>
        <w:rPr>
          <w:rFonts w:ascii="Times New Roman" w:eastAsia="Times New Roman" w:hAnsi="Times New Roman" w:cs="Times New Roman"/>
          <w:sz w:val="24"/>
          <w:szCs w:val="24"/>
        </w:rPr>
      </w:pPr>
    </w:p>
    <w:p w:rsidR="00712614" w:rsidRPr="00712614" w:rsidRDefault="00712614" w:rsidP="00712614">
      <w:pPr>
        <w:spacing w:after="12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Sincerely,</w:t>
      </w:r>
    </w:p>
    <w:p w:rsidR="00712614" w:rsidRPr="00712614" w:rsidRDefault="00712614" w:rsidP="00712614">
      <w:pPr>
        <w:spacing w:after="240" w:line="240" w:lineRule="auto"/>
        <w:rPr>
          <w:rFonts w:ascii="Times New Roman" w:eastAsia="Times New Roman" w:hAnsi="Times New Roman" w:cs="Times New Roman"/>
          <w:sz w:val="24"/>
          <w:szCs w:val="24"/>
        </w:rPr>
      </w:pPr>
    </w:p>
    <w:p w:rsidR="00712614" w:rsidRPr="00712614" w:rsidRDefault="00712614" w:rsidP="00712614">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Marci Norem</w:t>
      </w:r>
    </w:p>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Director</w:t>
      </w:r>
      <w:r w:rsidR="00842685">
        <w:rPr>
          <w:rFonts w:ascii="Calibri" w:eastAsia="Times New Roman" w:hAnsi="Calibri" w:cs="Calibri"/>
          <w:color w:val="000000"/>
        </w:rPr>
        <w:t xml:space="preserve"> of </w:t>
      </w:r>
      <w:r w:rsidRPr="00712614">
        <w:rPr>
          <w:rFonts w:ascii="Calibri" w:eastAsia="Times New Roman" w:hAnsi="Calibri" w:cs="Calibri"/>
          <w:color w:val="000000"/>
        </w:rPr>
        <w:t>Student Services</w:t>
      </w:r>
    </w:p>
    <w:p w:rsidR="00712614" w:rsidRPr="00712614" w:rsidRDefault="00712614" w:rsidP="00712614">
      <w:pPr>
        <w:spacing w:after="200" w:line="240" w:lineRule="auto"/>
        <w:rPr>
          <w:rFonts w:ascii="Times New Roman" w:eastAsia="Times New Roman" w:hAnsi="Times New Roman" w:cs="Times New Roman"/>
          <w:sz w:val="24"/>
          <w:szCs w:val="24"/>
        </w:rPr>
      </w:pPr>
      <w:r>
        <w:rPr>
          <w:rFonts w:ascii="Calibri" w:eastAsia="Times New Roman" w:hAnsi="Calibri" w:cs="Calibri"/>
          <w:color w:val="000000"/>
        </w:rPr>
        <w:t>South C</w:t>
      </w:r>
      <w:r w:rsidR="00842685">
        <w:rPr>
          <w:rFonts w:ascii="Calibri" w:eastAsia="Times New Roman" w:hAnsi="Calibri" w:cs="Calibri"/>
          <w:color w:val="000000"/>
        </w:rPr>
        <w:t>o</w:t>
      </w:r>
      <w:r>
        <w:rPr>
          <w:rFonts w:ascii="Calibri" w:eastAsia="Times New Roman" w:hAnsi="Calibri" w:cs="Calibri"/>
          <w:color w:val="000000"/>
        </w:rPr>
        <w:t>unty High School</w:t>
      </w: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Default="00712614" w:rsidP="00712614">
      <w:pPr>
        <w:spacing w:after="0" w:line="240" w:lineRule="auto"/>
        <w:jc w:val="center"/>
        <w:rPr>
          <w:rFonts w:ascii="Arial" w:eastAsia="Times New Roman" w:hAnsi="Arial" w:cs="Arial"/>
          <w:b/>
          <w:bCs/>
          <w:color w:val="000000"/>
        </w:rPr>
      </w:pPr>
    </w:p>
    <w:p w:rsidR="00712614" w:rsidRPr="00712614" w:rsidRDefault="00712614" w:rsidP="00712614">
      <w:pPr>
        <w:spacing w:after="0" w:line="240" w:lineRule="auto"/>
        <w:jc w:val="center"/>
        <w:rPr>
          <w:rFonts w:ascii="Times New Roman" w:eastAsia="Times New Roman" w:hAnsi="Times New Roman" w:cs="Times New Roman"/>
          <w:sz w:val="24"/>
          <w:szCs w:val="24"/>
        </w:rPr>
      </w:pPr>
      <w:r w:rsidRPr="00712614">
        <w:rPr>
          <w:rFonts w:ascii="Arial" w:eastAsia="Times New Roman" w:hAnsi="Arial" w:cs="Arial"/>
          <w:b/>
          <w:bCs/>
          <w:color w:val="000000"/>
        </w:rPr>
        <w:t>Fairfax County Public School AP Exam Fee Matrix 2019-2020</w:t>
      </w:r>
    </w:p>
    <w:p w:rsidR="00712614" w:rsidRPr="00712614" w:rsidRDefault="00712614" w:rsidP="00712614">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33"/>
        <w:gridCol w:w="3684"/>
        <w:gridCol w:w="3233"/>
      </w:tblGrid>
      <w:tr w:rsidR="00712614" w:rsidRPr="00712614" w:rsidTr="007126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b/>
                <w:bCs/>
                <w:color w:val="000000"/>
              </w:rPr>
              <w:t>AP Student Test Details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b/>
                <w:bCs/>
                <w:color w:val="000000"/>
              </w:rPr>
              <w:t>Student Actions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b/>
                <w:bCs/>
                <w:color w:val="000000"/>
              </w:rPr>
              <w:t>AP Test Payment</w:t>
            </w:r>
          </w:p>
        </w:tc>
      </w:tr>
      <w:tr w:rsidR="00712614" w:rsidRPr="00712614" w:rsidTr="0071261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2614" w:rsidRPr="00712614" w:rsidRDefault="00712614" w:rsidP="00712614">
            <w:pPr>
              <w:spacing w:after="0" w:line="240" w:lineRule="auto"/>
              <w:jc w:val="center"/>
              <w:rPr>
                <w:rFonts w:ascii="Times New Roman" w:eastAsia="Times New Roman" w:hAnsi="Times New Roman" w:cs="Times New Roman"/>
                <w:sz w:val="24"/>
                <w:szCs w:val="24"/>
              </w:rPr>
            </w:pPr>
            <w:r w:rsidRPr="00712614">
              <w:rPr>
                <w:rFonts w:ascii="Calibri" w:eastAsia="Times New Roman" w:hAnsi="Calibri" w:cs="Calibri"/>
                <w:i/>
                <w:iCs/>
                <w:color w:val="000000"/>
              </w:rPr>
              <w:t>Enrolled FCPS students with 6 cumulative AP </w:t>
            </w:r>
          </w:p>
          <w:p w:rsidR="00712614" w:rsidRPr="00712614" w:rsidRDefault="00712614" w:rsidP="00712614">
            <w:pPr>
              <w:spacing w:after="0" w:line="240" w:lineRule="auto"/>
              <w:jc w:val="center"/>
              <w:rPr>
                <w:rFonts w:ascii="Times New Roman" w:eastAsia="Times New Roman" w:hAnsi="Times New Roman" w:cs="Times New Roman"/>
                <w:sz w:val="24"/>
                <w:szCs w:val="24"/>
              </w:rPr>
            </w:pPr>
            <w:r w:rsidRPr="00712614">
              <w:rPr>
                <w:rFonts w:ascii="Calibri" w:eastAsia="Times New Roman" w:hAnsi="Calibri" w:cs="Calibri"/>
                <w:i/>
                <w:iCs/>
                <w:color w:val="000000"/>
              </w:rPr>
              <w:t>Tests or fewer</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takes AP Exam (does not opt-out of exam)</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FCPS pays test fee</w:t>
            </w:r>
          </w:p>
        </w:tc>
      </w:tr>
      <w:tr w:rsidR="00712614" w:rsidRPr="00712614" w:rsidTr="007126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614" w:rsidRPr="00712614" w:rsidRDefault="00712614" w:rsidP="007126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opts-out of AP exam by school’s due date (may vary by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N/A</w:t>
            </w:r>
          </w:p>
        </w:tc>
      </w:tr>
      <w:tr w:rsidR="00712614" w:rsidRPr="00712614" w:rsidTr="007126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614" w:rsidRPr="00712614" w:rsidRDefault="00712614" w:rsidP="007126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opts out of AP exam after school’s due date but prior to College Board’s date of March 13, 2020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$40 College Board Change Fee (MSB invoice from FCPS)</w:t>
            </w:r>
          </w:p>
        </w:tc>
      </w:tr>
      <w:tr w:rsidR="00712614" w:rsidRPr="00712614" w:rsidTr="007126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614" w:rsidRPr="00712614" w:rsidRDefault="00712614" w:rsidP="007126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does not opt-out of AP exam and does not sit for the exam in May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$40 College Board Unused Exam Fee (MSB invoice from FCPS)</w:t>
            </w:r>
          </w:p>
        </w:tc>
      </w:tr>
      <w:tr w:rsidR="00712614" w:rsidRPr="00712614" w:rsidTr="00712614">
        <w:tc>
          <w:tcPr>
            <w:tcW w:w="0" w:type="auto"/>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p>
        </w:tc>
      </w:tr>
      <w:tr w:rsidR="00712614" w:rsidRPr="00712614" w:rsidTr="0071261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2614" w:rsidRPr="00712614" w:rsidRDefault="00712614" w:rsidP="00712614">
            <w:pPr>
              <w:spacing w:after="0" w:line="240" w:lineRule="auto"/>
              <w:jc w:val="center"/>
              <w:rPr>
                <w:rFonts w:ascii="Times New Roman" w:eastAsia="Times New Roman" w:hAnsi="Times New Roman" w:cs="Times New Roman"/>
                <w:sz w:val="24"/>
                <w:szCs w:val="24"/>
              </w:rPr>
            </w:pPr>
            <w:r w:rsidRPr="00712614">
              <w:rPr>
                <w:rFonts w:ascii="Calibri" w:eastAsia="Times New Roman" w:hAnsi="Calibri" w:cs="Calibri"/>
                <w:i/>
                <w:iCs/>
                <w:color w:val="000000"/>
              </w:rPr>
              <w:t>Enrolled FCPS student with 7 cumulative AP tests or more</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takes AP Exam (does not opt-out of exam)</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pays non-refundable $94 test fee (MSB invoice from FCPS)</w:t>
            </w:r>
          </w:p>
        </w:tc>
      </w:tr>
      <w:tr w:rsidR="00712614" w:rsidRPr="00712614" w:rsidTr="007126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614" w:rsidRPr="00712614" w:rsidRDefault="00712614" w:rsidP="007126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opts out of AP exam by school’s due date (may vary by school)</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N/A</w:t>
            </w:r>
          </w:p>
        </w:tc>
      </w:tr>
      <w:tr w:rsidR="00712614" w:rsidRPr="00712614" w:rsidTr="007126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614" w:rsidRPr="00712614" w:rsidRDefault="00712614" w:rsidP="007126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opts out of AP exam after school’s due date but prior to College Board’s date of March 13, 2020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responsible for non-refundable $94 test fee (MSB invoice from FCPS)</w:t>
            </w:r>
          </w:p>
        </w:tc>
      </w:tr>
      <w:tr w:rsidR="00712614" w:rsidRPr="00712614" w:rsidTr="007126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614" w:rsidRPr="00712614" w:rsidRDefault="00712614" w:rsidP="007126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does not opt out of exam and does not sit for the exam in May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responsible for non-refundable $94 test fee (MSB invoice from FCPS)</w:t>
            </w:r>
          </w:p>
        </w:tc>
      </w:tr>
      <w:tr w:rsidR="00712614" w:rsidRPr="00712614" w:rsidTr="00712614">
        <w:tc>
          <w:tcPr>
            <w:tcW w:w="0" w:type="auto"/>
            <w:gridSpan w:val="3"/>
            <w:tcBorders>
              <w:top w:val="single" w:sz="4" w:space="0" w:color="000000"/>
              <w:left w:val="single" w:sz="4" w:space="0" w:color="000000"/>
              <w:bottom w:val="single" w:sz="4" w:space="0" w:color="000000"/>
              <w:right w:val="single" w:sz="4" w:space="0" w:color="000000"/>
            </w:tcBorders>
            <w:shd w:val="clear" w:color="auto" w:fill="AEAAAA"/>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p>
        </w:tc>
      </w:tr>
      <w:tr w:rsidR="00712614" w:rsidRPr="00712614" w:rsidTr="00712614">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712614" w:rsidRPr="00712614" w:rsidRDefault="00712614" w:rsidP="00712614">
            <w:pPr>
              <w:spacing w:after="0" w:line="240" w:lineRule="auto"/>
              <w:jc w:val="center"/>
              <w:rPr>
                <w:rFonts w:ascii="Times New Roman" w:eastAsia="Times New Roman" w:hAnsi="Times New Roman" w:cs="Times New Roman"/>
                <w:sz w:val="24"/>
                <w:szCs w:val="24"/>
              </w:rPr>
            </w:pPr>
            <w:r w:rsidRPr="00712614">
              <w:rPr>
                <w:rFonts w:ascii="Calibri" w:eastAsia="Times New Roman" w:hAnsi="Calibri" w:cs="Calibri"/>
                <w:i/>
                <w:iCs/>
                <w:color w:val="000000"/>
              </w:rPr>
              <w:t>Non-enrolled FCPS student or home instruction student</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 xml:space="preserve">Student registers to take exam by school’s due date </w:t>
            </w:r>
            <w:proofErr w:type="gramStart"/>
            <w:r w:rsidRPr="00712614">
              <w:rPr>
                <w:rFonts w:ascii="Calibri" w:eastAsia="Times New Roman" w:hAnsi="Calibri" w:cs="Calibri"/>
                <w:color w:val="000000"/>
              </w:rPr>
              <w:t>whether or not</w:t>
            </w:r>
            <w:proofErr w:type="gramEnd"/>
            <w:r w:rsidRPr="00712614">
              <w:rPr>
                <w:rFonts w:ascii="Calibri" w:eastAsia="Times New Roman" w:hAnsi="Calibri" w:cs="Calibri"/>
                <w:color w:val="000000"/>
              </w:rPr>
              <w:t xml:space="preserve"> the student sits for the exam in May 2020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pays non-refundable $94 test fee (payable to school)</w:t>
            </w:r>
          </w:p>
        </w:tc>
      </w:tr>
      <w:tr w:rsidR="00712614" w:rsidRPr="00712614" w:rsidTr="00712614">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614" w:rsidRPr="00712614" w:rsidRDefault="00712614" w:rsidP="00712614">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registers to take exam after school due date but before March 13th, 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pays non-refundable $94 test fee + $40 change fee ($134) (payable to school)</w:t>
            </w:r>
          </w:p>
        </w:tc>
      </w:tr>
    </w:tbl>
    <w:p w:rsidR="00712614" w:rsidRPr="00712614" w:rsidRDefault="00712614" w:rsidP="00712614">
      <w:pPr>
        <w:spacing w:after="0" w:line="240" w:lineRule="auto"/>
        <w:rPr>
          <w:rFonts w:ascii="Times New Roman" w:eastAsia="Times New Roman" w:hAnsi="Times New Roman" w:cs="Times New Roman"/>
          <w:sz w:val="24"/>
          <w:szCs w:val="24"/>
        </w:rPr>
      </w:pPr>
    </w:p>
    <w:p w:rsidR="00712614" w:rsidRPr="00712614" w:rsidRDefault="00712614" w:rsidP="00712614">
      <w:pPr>
        <w:spacing w:after="200" w:line="240" w:lineRule="auto"/>
        <w:jc w:val="center"/>
        <w:rPr>
          <w:rFonts w:ascii="Times New Roman" w:eastAsia="Times New Roman" w:hAnsi="Times New Roman" w:cs="Times New Roman"/>
          <w:sz w:val="24"/>
          <w:szCs w:val="24"/>
        </w:rPr>
      </w:pPr>
      <w:r w:rsidRPr="00712614">
        <w:rPr>
          <w:rFonts w:ascii="Arial" w:eastAsia="Times New Roman" w:hAnsi="Arial" w:cs="Arial"/>
          <w:b/>
          <w:bCs/>
          <w:color w:val="000000"/>
        </w:rPr>
        <w:t>Late AP Testing Fees Policy</w:t>
      </w:r>
    </w:p>
    <w:tbl>
      <w:tblPr>
        <w:tblW w:w="0" w:type="auto"/>
        <w:tblCellMar>
          <w:top w:w="15" w:type="dxa"/>
          <w:left w:w="15" w:type="dxa"/>
          <w:bottom w:w="15" w:type="dxa"/>
          <w:right w:w="15" w:type="dxa"/>
        </w:tblCellMar>
        <w:tblLook w:val="04A0" w:firstRow="1" w:lastRow="0" w:firstColumn="1" w:lastColumn="0" w:noHBand="0" w:noVBand="1"/>
      </w:tblPr>
      <w:tblGrid>
        <w:gridCol w:w="3004"/>
        <w:gridCol w:w="6346"/>
      </w:tblGrid>
      <w:tr w:rsidR="00712614" w:rsidRPr="00712614" w:rsidTr="007126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b/>
                <w:bCs/>
                <w:color w:val="000000"/>
              </w:rPr>
              <w:t>Student Actions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b/>
                <w:bCs/>
                <w:color w:val="000000"/>
              </w:rPr>
              <w:t>AP Test Payment</w:t>
            </w:r>
          </w:p>
        </w:tc>
      </w:tr>
      <w:tr w:rsidR="00712614" w:rsidRPr="00712614" w:rsidTr="00712614">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switches from regular testing to late testing before March 13th, 2020</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 xml:space="preserve">If the switch is for reasons stated by </w:t>
            </w:r>
            <w:hyperlink r:id="rId7" w:history="1">
              <w:r w:rsidRPr="00712614">
                <w:rPr>
                  <w:rFonts w:ascii="Calibri" w:eastAsia="Times New Roman" w:hAnsi="Calibri" w:cs="Calibri"/>
                  <w:color w:val="1155CC"/>
                  <w:u w:val="single"/>
                </w:rPr>
                <w:t>The College Board</w:t>
              </w:r>
            </w:hyperlink>
            <w:r w:rsidRPr="00712614">
              <w:rPr>
                <w:rFonts w:ascii="Calibri" w:eastAsia="Times New Roman" w:hAnsi="Calibri" w:cs="Calibri"/>
                <w:color w:val="000000"/>
              </w:rPr>
              <w:t>, no additional fee. For all other reasons, $40 CB Late Testing Fee (paid to the school)</w:t>
            </w:r>
          </w:p>
        </w:tc>
      </w:tr>
      <w:tr w:rsidR="00712614" w:rsidRPr="00712614" w:rsidTr="00712614">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does not show for regularly scheduled AP exam, and orders late exam after March 13, 2020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12614" w:rsidRPr="00712614" w:rsidRDefault="00712614" w:rsidP="00712614">
            <w:pPr>
              <w:spacing w:after="0" w:line="240" w:lineRule="auto"/>
              <w:rPr>
                <w:rFonts w:ascii="Times New Roman" w:eastAsia="Times New Roman" w:hAnsi="Times New Roman" w:cs="Times New Roman"/>
                <w:sz w:val="24"/>
                <w:szCs w:val="24"/>
              </w:rPr>
            </w:pPr>
            <w:r w:rsidRPr="00712614">
              <w:rPr>
                <w:rFonts w:ascii="Calibri" w:eastAsia="Times New Roman" w:hAnsi="Calibri" w:cs="Calibri"/>
                <w:color w:val="000000"/>
              </w:rPr>
              <w:t>Student will be charged College Board’s $40 Unused Exam fee, and an additional $40 late testing fee is applicable for reasons not listed by</w:t>
            </w:r>
            <w:hyperlink r:id="rId8" w:history="1">
              <w:r w:rsidRPr="00712614">
                <w:rPr>
                  <w:rFonts w:ascii="Calibri" w:eastAsia="Times New Roman" w:hAnsi="Calibri" w:cs="Calibri"/>
                  <w:color w:val="1155CC"/>
                  <w:u w:val="single"/>
                </w:rPr>
                <w:t xml:space="preserve"> The College Board</w:t>
              </w:r>
            </w:hyperlink>
            <w:r w:rsidRPr="00712614">
              <w:rPr>
                <w:rFonts w:ascii="Calibri" w:eastAsia="Times New Roman" w:hAnsi="Calibri" w:cs="Calibri"/>
                <w:color w:val="000000"/>
              </w:rPr>
              <w:t>  (paid to school). These fees are paid in addition to previously assessed AP exam fees as applicable.</w:t>
            </w:r>
          </w:p>
        </w:tc>
      </w:tr>
    </w:tbl>
    <w:p w:rsidR="00712614" w:rsidRPr="00712614" w:rsidRDefault="00712614" w:rsidP="00712614">
      <w:pPr>
        <w:spacing w:after="0" w:line="240" w:lineRule="auto"/>
        <w:rPr>
          <w:rFonts w:ascii="Times New Roman" w:eastAsia="Times New Roman" w:hAnsi="Times New Roman" w:cs="Times New Roman"/>
          <w:sz w:val="24"/>
          <w:szCs w:val="24"/>
        </w:rPr>
      </w:pPr>
    </w:p>
    <w:p w:rsidR="00712614" w:rsidRPr="00712614" w:rsidRDefault="00712614" w:rsidP="00712614">
      <w:pPr>
        <w:numPr>
          <w:ilvl w:val="0"/>
          <w:numId w:val="1"/>
        </w:numPr>
        <w:spacing w:after="200" w:line="240" w:lineRule="auto"/>
        <w:textAlignment w:val="baseline"/>
        <w:rPr>
          <w:rFonts w:ascii="Arial" w:eastAsia="Times New Roman" w:hAnsi="Arial" w:cs="Arial"/>
          <w:color w:val="000000"/>
        </w:rPr>
      </w:pPr>
      <w:r w:rsidRPr="00712614">
        <w:rPr>
          <w:rFonts w:ascii="Calibri" w:eastAsia="Times New Roman" w:hAnsi="Calibri" w:cs="Calibri"/>
          <w:color w:val="000000"/>
        </w:rPr>
        <w:t xml:space="preserve">College Board link: </w:t>
      </w:r>
      <w:hyperlink r:id="rId9" w:history="1">
        <w:r w:rsidRPr="00712614">
          <w:rPr>
            <w:rFonts w:ascii="Calibri" w:eastAsia="Times New Roman" w:hAnsi="Calibri" w:cs="Calibri"/>
            <w:color w:val="0000FF"/>
            <w:u w:val="single"/>
          </w:rPr>
          <w:t>https://apcentral.collegeboard.org/ap-coordinators/exam-ordering-fees/late-testing</w:t>
        </w:r>
      </w:hyperlink>
    </w:p>
    <w:p w:rsidR="00E93FE7" w:rsidRDefault="00E93FE7">
      <w:pPr>
        <w:rPr>
          <w:sz w:val="18"/>
        </w:rPr>
      </w:pPr>
    </w:p>
    <w:p w:rsidR="00B72A65" w:rsidRDefault="00B72A65">
      <w:pPr>
        <w:rPr>
          <w:sz w:val="18"/>
        </w:rPr>
      </w:pPr>
    </w:p>
    <w:sectPr w:rsidR="00B72A65" w:rsidSect="001E06BE">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9B5735"/>
    <w:multiLevelType w:val="multilevel"/>
    <w:tmpl w:val="C45C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85D"/>
    <w:rsid w:val="00115E4C"/>
    <w:rsid w:val="001868EC"/>
    <w:rsid w:val="001E06BE"/>
    <w:rsid w:val="002C785D"/>
    <w:rsid w:val="0031380C"/>
    <w:rsid w:val="004559D7"/>
    <w:rsid w:val="00460544"/>
    <w:rsid w:val="004702FD"/>
    <w:rsid w:val="004A5CD4"/>
    <w:rsid w:val="005713CB"/>
    <w:rsid w:val="00612B1C"/>
    <w:rsid w:val="00712614"/>
    <w:rsid w:val="007302C9"/>
    <w:rsid w:val="00737EEB"/>
    <w:rsid w:val="007F1432"/>
    <w:rsid w:val="008404C4"/>
    <w:rsid w:val="00842685"/>
    <w:rsid w:val="008E29CF"/>
    <w:rsid w:val="009061D9"/>
    <w:rsid w:val="00953004"/>
    <w:rsid w:val="00957B91"/>
    <w:rsid w:val="009D7384"/>
    <w:rsid w:val="009E7796"/>
    <w:rsid w:val="00A11AF2"/>
    <w:rsid w:val="00AF0AE5"/>
    <w:rsid w:val="00B72A65"/>
    <w:rsid w:val="00BD37C5"/>
    <w:rsid w:val="00BF6AAD"/>
    <w:rsid w:val="00CC309C"/>
    <w:rsid w:val="00DC52F9"/>
    <w:rsid w:val="00E07EDE"/>
    <w:rsid w:val="00E914EC"/>
    <w:rsid w:val="00E93FE7"/>
    <w:rsid w:val="00F23619"/>
    <w:rsid w:val="00F64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C6F95-8652-47EA-A5D1-115A2F1D7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C785D"/>
    <w:pPr>
      <w:autoSpaceDE w:val="0"/>
      <w:autoSpaceDN w:val="0"/>
      <w:adjustRightInd w:val="0"/>
      <w:spacing w:after="0" w:line="288" w:lineRule="auto"/>
      <w:textAlignment w:val="center"/>
    </w:pPr>
    <w:rPr>
      <w:rFonts w:ascii="MinionPro-Regular" w:eastAsiaTheme="minorHAnsi" w:hAnsi="MinionPro-Regular" w:cs="MinionPro-Regular"/>
      <w:color w:val="000000"/>
      <w:sz w:val="24"/>
      <w:szCs w:val="24"/>
      <w:lang w:eastAsia="en-US"/>
    </w:rPr>
  </w:style>
  <w:style w:type="paragraph" w:styleId="NoSpacing">
    <w:name w:val="No Spacing"/>
    <w:uiPriority w:val="1"/>
    <w:qFormat/>
    <w:rsid w:val="002C785D"/>
    <w:pPr>
      <w:spacing w:after="0" w:line="240" w:lineRule="auto"/>
    </w:pPr>
    <w:rPr>
      <w:rFonts w:eastAsiaTheme="minorHAnsi"/>
      <w:lang w:eastAsia="en-US"/>
    </w:rPr>
  </w:style>
  <w:style w:type="paragraph" w:styleId="Caption">
    <w:name w:val="caption"/>
    <w:basedOn w:val="Normal"/>
    <w:next w:val="Normal"/>
    <w:qFormat/>
    <w:rsid w:val="001E06BE"/>
    <w:pPr>
      <w:tabs>
        <w:tab w:val="right" w:pos="9720"/>
      </w:tabs>
      <w:spacing w:after="0" w:line="240" w:lineRule="auto"/>
      <w:jc w:val="both"/>
    </w:pPr>
    <w:rPr>
      <w:rFonts w:ascii="Arial" w:eastAsia="Times New Roman" w:hAnsi="Arial" w:cs="Times New Roman"/>
      <w:b/>
      <w:sz w:val="20"/>
      <w:szCs w:val="20"/>
      <w:lang w:eastAsia="en-US"/>
    </w:rPr>
  </w:style>
  <w:style w:type="character" w:styleId="Emphasis">
    <w:name w:val="Emphasis"/>
    <w:qFormat/>
    <w:rsid w:val="001E06BE"/>
    <w:rPr>
      <w:i/>
      <w:iCs/>
    </w:rPr>
  </w:style>
  <w:style w:type="paragraph" w:styleId="NormalWeb">
    <w:name w:val="Normal (Web)"/>
    <w:basedOn w:val="Normal"/>
    <w:uiPriority w:val="99"/>
    <w:unhideWhenUsed/>
    <w:rsid w:val="00E93FE7"/>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F23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619"/>
    <w:rPr>
      <w:rFonts w:ascii="Segoe UI" w:hAnsi="Segoe UI" w:cs="Segoe UI"/>
      <w:sz w:val="18"/>
      <w:szCs w:val="18"/>
    </w:rPr>
  </w:style>
  <w:style w:type="paragraph" w:styleId="Date">
    <w:name w:val="Date"/>
    <w:basedOn w:val="Normal"/>
    <w:next w:val="Normal"/>
    <w:link w:val="DateChar"/>
    <w:uiPriority w:val="99"/>
    <w:semiHidden/>
    <w:unhideWhenUsed/>
    <w:rsid w:val="004559D7"/>
  </w:style>
  <w:style w:type="character" w:customStyle="1" w:styleId="DateChar">
    <w:name w:val="Date Char"/>
    <w:basedOn w:val="DefaultParagraphFont"/>
    <w:link w:val="Date"/>
    <w:uiPriority w:val="99"/>
    <w:semiHidden/>
    <w:rsid w:val="004559D7"/>
  </w:style>
  <w:style w:type="character" w:styleId="Hyperlink">
    <w:name w:val="Hyperlink"/>
    <w:basedOn w:val="DefaultParagraphFont"/>
    <w:uiPriority w:val="99"/>
    <w:semiHidden/>
    <w:unhideWhenUsed/>
    <w:rsid w:val="007126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544949">
      <w:bodyDiv w:val="1"/>
      <w:marLeft w:val="0"/>
      <w:marRight w:val="0"/>
      <w:marTop w:val="0"/>
      <w:marBottom w:val="0"/>
      <w:divBdr>
        <w:top w:val="none" w:sz="0" w:space="0" w:color="auto"/>
        <w:left w:val="none" w:sz="0" w:space="0" w:color="auto"/>
        <w:bottom w:val="none" w:sz="0" w:space="0" w:color="auto"/>
        <w:right w:val="none" w:sz="0" w:space="0" w:color="auto"/>
      </w:divBdr>
      <w:divsChild>
        <w:div w:id="896553979">
          <w:marLeft w:val="-637"/>
          <w:marRight w:val="0"/>
          <w:marTop w:val="0"/>
          <w:marBottom w:val="0"/>
          <w:divBdr>
            <w:top w:val="none" w:sz="0" w:space="0" w:color="auto"/>
            <w:left w:val="none" w:sz="0" w:space="0" w:color="auto"/>
            <w:bottom w:val="none" w:sz="0" w:space="0" w:color="auto"/>
            <w:right w:val="none" w:sz="0" w:space="0" w:color="auto"/>
          </w:divBdr>
        </w:div>
        <w:div w:id="1518353638">
          <w:marLeft w:val="-63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central.collegeboard.org/ap-coordinators/exam-ordering-fees/late-testing" TargetMode="External"/><Relationship Id="rId3" Type="http://schemas.openxmlformats.org/officeDocument/2006/relationships/settings" Target="settings.xml"/><Relationship Id="rId7" Type="http://schemas.openxmlformats.org/officeDocument/2006/relationships/hyperlink" Target="https://apcentral.collegeboard.org/ap-coordinators/exam-ordering-fees/late-te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ayorov@fcps.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pcentral.collegeboard.org/ap-coordinators/exam-ordering-fees/late-te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Carrasco, Maria S.</dc:creator>
  <cp:keywords/>
  <dc:description/>
  <cp:lastModifiedBy>Bird, Christopher W</cp:lastModifiedBy>
  <cp:revision>2</cp:revision>
  <cp:lastPrinted>2018-03-06T14:51:00Z</cp:lastPrinted>
  <dcterms:created xsi:type="dcterms:W3CDTF">2019-11-13T20:16:00Z</dcterms:created>
  <dcterms:modified xsi:type="dcterms:W3CDTF">2019-11-13T20:16:00Z</dcterms:modified>
</cp:coreProperties>
</file>